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C313" w14:textId="7234F444" w:rsidR="00C074CC" w:rsidRPr="000659ED" w:rsidRDefault="00C074CC" w:rsidP="004B657B">
      <w:pPr>
        <w:pStyle w:val="Heading1"/>
        <w:rPr>
          <w:rFonts w:asciiTheme="minorHAnsi" w:hAnsiTheme="minorHAnsi" w:cstheme="minorHAnsi"/>
          <w:color w:val="000000" w:themeColor="text1"/>
          <w:sz w:val="24"/>
          <w:szCs w:val="24"/>
        </w:rPr>
      </w:pPr>
      <w:bookmarkStart w:id="0" w:name="_Toc464556914"/>
      <w:r w:rsidRPr="000659ED">
        <w:rPr>
          <w:rFonts w:asciiTheme="minorHAnsi" w:hAnsiTheme="minorHAnsi" w:cstheme="minorHAnsi"/>
          <w:color w:val="000000" w:themeColor="text1"/>
          <w:sz w:val="24"/>
          <w:szCs w:val="24"/>
        </w:rPr>
        <w:t>Additional/Special Needs Policy</w:t>
      </w:r>
      <w:bookmarkEnd w:id="0"/>
    </w:p>
    <w:p w14:paraId="4F06925C" w14:textId="77777777" w:rsidR="00C074CC" w:rsidRPr="000659ED" w:rsidRDefault="00C074CC" w:rsidP="00C074CC">
      <w:pPr>
        <w:jc w:val="center"/>
        <w:rPr>
          <w:rStyle w:val="Strong"/>
          <w:rFonts w:asciiTheme="minorHAnsi" w:hAnsiTheme="minorHAnsi" w:cstheme="minorHAnsi"/>
          <w:b w:val="0"/>
          <w:color w:val="000000" w:themeColor="text1"/>
          <w:sz w:val="24"/>
          <w:szCs w:val="24"/>
        </w:rPr>
      </w:pPr>
      <w:bookmarkStart w:id="1" w:name="_Toc464124643"/>
      <w:r w:rsidRPr="000659ED">
        <w:rPr>
          <w:rStyle w:val="Strong"/>
          <w:rFonts w:asciiTheme="minorHAnsi" w:hAnsiTheme="minorHAnsi" w:cstheme="minorHAnsi"/>
          <w:color w:val="000000" w:themeColor="text1"/>
          <w:sz w:val="24"/>
          <w:szCs w:val="24"/>
        </w:rPr>
        <w:t>NMS Regulation Standard 4</w:t>
      </w:r>
      <w:bookmarkEnd w:id="1"/>
    </w:p>
    <w:p w14:paraId="4A29A0D3" w14:textId="77777777" w:rsidR="00C074CC" w:rsidRPr="000659ED" w:rsidRDefault="00C074CC" w:rsidP="00C074CC">
      <w:pPr>
        <w:rPr>
          <w:rFonts w:asciiTheme="minorHAnsi" w:hAnsiTheme="minorHAnsi" w:cstheme="minorHAnsi"/>
          <w:b/>
          <w:color w:val="000000" w:themeColor="text1"/>
          <w:sz w:val="24"/>
          <w:szCs w:val="24"/>
          <w:u w:val="single"/>
        </w:rPr>
      </w:pPr>
    </w:p>
    <w:p w14:paraId="3A0B8A7B" w14:textId="719A5E86" w:rsidR="00C074CC" w:rsidRDefault="00073192" w:rsidP="00C074CC">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believe that each child is individual and should be treated fairly and based around the </w:t>
      </w:r>
      <w:r w:rsidR="00C3497C">
        <w:rPr>
          <w:rFonts w:asciiTheme="minorHAnsi" w:hAnsiTheme="minorHAnsi" w:cstheme="minorHAnsi"/>
          <w:color w:val="000000" w:themeColor="text1"/>
          <w:sz w:val="24"/>
          <w:szCs w:val="24"/>
        </w:rPr>
        <w:t>child’s</w:t>
      </w:r>
      <w:r>
        <w:rPr>
          <w:rFonts w:asciiTheme="minorHAnsi" w:hAnsiTheme="minorHAnsi" w:cstheme="minorHAnsi"/>
          <w:color w:val="000000" w:themeColor="text1"/>
          <w:sz w:val="24"/>
          <w:szCs w:val="24"/>
        </w:rPr>
        <w:t xml:space="preserve"> own </w:t>
      </w:r>
      <w:r w:rsidR="00C3497C">
        <w:rPr>
          <w:rFonts w:asciiTheme="minorHAnsi" w:hAnsiTheme="minorHAnsi" w:cstheme="minorHAnsi"/>
          <w:color w:val="000000" w:themeColor="text1"/>
          <w:sz w:val="24"/>
          <w:szCs w:val="24"/>
        </w:rPr>
        <w:t>individual</w:t>
      </w:r>
      <w:r>
        <w:rPr>
          <w:rFonts w:asciiTheme="minorHAnsi" w:hAnsiTheme="minorHAnsi" w:cstheme="minorHAnsi"/>
          <w:color w:val="000000" w:themeColor="text1"/>
          <w:sz w:val="24"/>
          <w:szCs w:val="24"/>
        </w:rPr>
        <w:t xml:space="preserve"> needs. I will be running my setting </w:t>
      </w:r>
      <w:r w:rsidR="00C3497C">
        <w:rPr>
          <w:rFonts w:asciiTheme="minorHAnsi" w:hAnsiTheme="minorHAnsi" w:cstheme="minorHAnsi"/>
          <w:color w:val="000000" w:themeColor="text1"/>
          <w:sz w:val="24"/>
          <w:szCs w:val="24"/>
        </w:rPr>
        <w:t>promoting</w:t>
      </w:r>
      <w:r w:rsidR="005E58BD">
        <w:rPr>
          <w:rFonts w:asciiTheme="minorHAnsi" w:hAnsiTheme="minorHAnsi" w:cstheme="minorHAnsi"/>
          <w:color w:val="000000" w:themeColor="text1"/>
          <w:sz w:val="24"/>
          <w:szCs w:val="24"/>
        </w:rPr>
        <w:t xml:space="preserve"> </w:t>
      </w:r>
      <w:r w:rsidR="00C3497C">
        <w:rPr>
          <w:rFonts w:asciiTheme="minorHAnsi" w:hAnsiTheme="minorHAnsi" w:cstheme="minorHAnsi"/>
          <w:color w:val="000000" w:themeColor="text1"/>
          <w:sz w:val="24"/>
          <w:szCs w:val="24"/>
        </w:rPr>
        <w:t>equality</w:t>
      </w:r>
      <w:r w:rsidR="005E58BD">
        <w:rPr>
          <w:rFonts w:asciiTheme="minorHAnsi" w:hAnsiTheme="minorHAnsi" w:cstheme="minorHAnsi"/>
          <w:color w:val="000000" w:themeColor="text1"/>
          <w:sz w:val="24"/>
          <w:szCs w:val="24"/>
        </w:rPr>
        <w:t xml:space="preserve">, diversity and </w:t>
      </w:r>
      <w:r w:rsidR="00C3497C">
        <w:rPr>
          <w:rFonts w:asciiTheme="minorHAnsi" w:hAnsiTheme="minorHAnsi" w:cstheme="minorHAnsi"/>
          <w:color w:val="000000" w:themeColor="text1"/>
          <w:sz w:val="24"/>
          <w:szCs w:val="24"/>
        </w:rPr>
        <w:t>individuality</w:t>
      </w:r>
      <w:r w:rsidR="005E58BD">
        <w:rPr>
          <w:rFonts w:asciiTheme="minorHAnsi" w:hAnsiTheme="minorHAnsi" w:cstheme="minorHAnsi"/>
          <w:color w:val="000000" w:themeColor="text1"/>
          <w:sz w:val="24"/>
          <w:szCs w:val="24"/>
        </w:rPr>
        <w:t>. No child will be discriminated</w:t>
      </w:r>
      <w:r w:rsidR="009A4CE4">
        <w:rPr>
          <w:rFonts w:asciiTheme="minorHAnsi" w:hAnsiTheme="minorHAnsi" w:cstheme="minorHAnsi"/>
          <w:color w:val="000000" w:themeColor="text1"/>
          <w:sz w:val="24"/>
          <w:szCs w:val="24"/>
        </w:rPr>
        <w:t xml:space="preserve"> within my setting. </w:t>
      </w:r>
    </w:p>
    <w:p w14:paraId="2923F4AD" w14:textId="3A02348B" w:rsidR="00866BB8" w:rsidRDefault="00866BB8" w:rsidP="00C074CC">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During my time running LittleCwtch sensory and dance classes I have had a number of participants attend that have </w:t>
      </w:r>
      <w:r w:rsidR="006D2516">
        <w:rPr>
          <w:rFonts w:asciiTheme="minorHAnsi" w:hAnsiTheme="minorHAnsi" w:cstheme="minorHAnsi"/>
          <w:color w:val="000000" w:themeColor="text1"/>
          <w:sz w:val="24"/>
          <w:szCs w:val="24"/>
        </w:rPr>
        <w:t xml:space="preserve">a learning disability and/or has additional special need. </w:t>
      </w:r>
      <w:r w:rsidR="00E87997">
        <w:rPr>
          <w:rFonts w:asciiTheme="minorHAnsi" w:hAnsiTheme="minorHAnsi" w:cstheme="minorHAnsi"/>
          <w:color w:val="000000" w:themeColor="text1"/>
          <w:sz w:val="24"/>
          <w:szCs w:val="24"/>
        </w:rPr>
        <w:t xml:space="preserve">I also plan to complete my Makaton training and include this in my day to day running. Activities will be designed to include all children’s learning development needs and ability and will be altered accordingly. A child will not be excluded from an activity based on their additional learning needs. </w:t>
      </w:r>
      <w:r w:rsidR="00430C0C">
        <w:rPr>
          <w:rFonts w:asciiTheme="minorHAnsi" w:hAnsiTheme="minorHAnsi" w:cstheme="minorHAnsi"/>
          <w:color w:val="000000" w:themeColor="text1"/>
          <w:sz w:val="24"/>
          <w:szCs w:val="24"/>
        </w:rPr>
        <w:t xml:space="preserve">This promotes inclusion in my setting. </w:t>
      </w:r>
    </w:p>
    <w:p w14:paraId="6CC7903E" w14:textId="49E8F41F" w:rsidR="00430C0C" w:rsidRDefault="00FD2153" w:rsidP="00643A8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Parents will be asked whether any additional learning needs are known and how LittleCwtch Childmindings can support the children’s individual needs and development. This could include any specific motor development exercises as well as learning specific </w:t>
      </w:r>
      <w:r w:rsidR="00643A8A">
        <w:rPr>
          <w:rFonts w:asciiTheme="minorHAnsi" w:hAnsiTheme="minorHAnsi" w:cstheme="minorHAnsi"/>
          <w:color w:val="000000" w:themeColor="text1"/>
          <w:sz w:val="24"/>
          <w:szCs w:val="24"/>
        </w:rPr>
        <w:t>activities. The child welfare, needs and happiness are my number one priority when running my setting and will be at the forefront for all planned activities</w:t>
      </w:r>
      <w:r w:rsidR="00194214">
        <w:rPr>
          <w:rFonts w:asciiTheme="minorHAnsi" w:hAnsiTheme="minorHAnsi" w:cstheme="minorHAnsi"/>
          <w:color w:val="000000" w:themeColor="text1"/>
          <w:sz w:val="24"/>
          <w:szCs w:val="24"/>
        </w:rPr>
        <w:t xml:space="preserve"> and day to day set up. </w:t>
      </w:r>
    </w:p>
    <w:p w14:paraId="4234875B" w14:textId="238CF9A9" w:rsidR="009A4CE4" w:rsidRDefault="00194214" w:rsidP="00C074CC">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Each child will have a daily diary </w:t>
      </w:r>
      <w:r w:rsidR="00575587">
        <w:rPr>
          <w:rFonts w:asciiTheme="minorHAnsi" w:hAnsiTheme="minorHAnsi" w:cstheme="minorHAnsi"/>
          <w:color w:val="000000" w:themeColor="text1"/>
          <w:sz w:val="24"/>
          <w:szCs w:val="24"/>
        </w:rPr>
        <w:t xml:space="preserve">which will </w:t>
      </w:r>
      <w:r w:rsidR="0021560E">
        <w:rPr>
          <w:rFonts w:asciiTheme="minorHAnsi" w:hAnsiTheme="minorHAnsi" w:cstheme="minorHAnsi"/>
          <w:color w:val="000000" w:themeColor="text1"/>
          <w:sz w:val="24"/>
          <w:szCs w:val="24"/>
        </w:rPr>
        <w:t xml:space="preserve">state what the child has been involved in within their day with me. I will also be monitoring the </w:t>
      </w:r>
      <w:r w:rsidR="00522C57">
        <w:rPr>
          <w:rFonts w:asciiTheme="minorHAnsi" w:hAnsiTheme="minorHAnsi" w:cstheme="minorHAnsi"/>
          <w:color w:val="000000" w:themeColor="text1"/>
          <w:sz w:val="24"/>
          <w:szCs w:val="24"/>
        </w:rPr>
        <w:t>child’s</w:t>
      </w:r>
      <w:r w:rsidR="0021560E">
        <w:rPr>
          <w:rFonts w:asciiTheme="minorHAnsi" w:hAnsiTheme="minorHAnsi" w:cstheme="minorHAnsi"/>
          <w:color w:val="000000" w:themeColor="text1"/>
          <w:sz w:val="24"/>
          <w:szCs w:val="24"/>
        </w:rPr>
        <w:t xml:space="preserve"> individual development on a day to day basis and will discuss with parents any </w:t>
      </w:r>
      <w:r w:rsidR="00522C57">
        <w:rPr>
          <w:rFonts w:asciiTheme="minorHAnsi" w:hAnsiTheme="minorHAnsi" w:cstheme="minorHAnsi"/>
          <w:color w:val="000000" w:themeColor="text1"/>
          <w:sz w:val="24"/>
          <w:szCs w:val="24"/>
        </w:rPr>
        <w:t xml:space="preserve">observations (positive and constructive) which is linked with their development stage. </w:t>
      </w:r>
      <w:r w:rsidR="00833244">
        <w:rPr>
          <w:rFonts w:asciiTheme="minorHAnsi" w:hAnsiTheme="minorHAnsi" w:cstheme="minorHAnsi"/>
          <w:color w:val="000000" w:themeColor="text1"/>
          <w:sz w:val="24"/>
          <w:szCs w:val="24"/>
        </w:rPr>
        <w:t xml:space="preserve">Within my home space there are no steps throughout the downstairs </w:t>
      </w:r>
      <w:r w:rsidR="00171C58">
        <w:rPr>
          <w:rFonts w:asciiTheme="minorHAnsi" w:hAnsiTheme="minorHAnsi" w:cstheme="minorHAnsi"/>
          <w:color w:val="000000" w:themeColor="text1"/>
          <w:sz w:val="24"/>
          <w:szCs w:val="24"/>
        </w:rPr>
        <w:t xml:space="preserve">rooms. To access the building there is a </w:t>
      </w:r>
      <w:r w:rsidR="00351FF9">
        <w:rPr>
          <w:rFonts w:asciiTheme="minorHAnsi" w:hAnsiTheme="minorHAnsi" w:cstheme="minorHAnsi"/>
          <w:color w:val="000000" w:themeColor="text1"/>
          <w:sz w:val="24"/>
          <w:szCs w:val="24"/>
        </w:rPr>
        <w:t xml:space="preserve">path with a small </w:t>
      </w:r>
      <w:r w:rsidR="000250DA">
        <w:rPr>
          <w:rFonts w:asciiTheme="minorHAnsi" w:hAnsiTheme="minorHAnsi" w:cstheme="minorHAnsi"/>
          <w:color w:val="000000" w:themeColor="text1"/>
          <w:sz w:val="24"/>
          <w:szCs w:val="24"/>
        </w:rPr>
        <w:t xml:space="preserve">sloping gradient with a step at the bottom. If I </w:t>
      </w:r>
      <w:r w:rsidR="003E742B">
        <w:rPr>
          <w:rFonts w:asciiTheme="minorHAnsi" w:hAnsiTheme="minorHAnsi" w:cstheme="minorHAnsi"/>
          <w:color w:val="000000" w:themeColor="text1"/>
          <w:sz w:val="24"/>
          <w:szCs w:val="24"/>
        </w:rPr>
        <w:t xml:space="preserve">need to make any additional physical environmental changes to promote access to a child who may need it due to their </w:t>
      </w:r>
      <w:r w:rsidR="00C51FCE">
        <w:rPr>
          <w:rFonts w:asciiTheme="minorHAnsi" w:hAnsiTheme="minorHAnsi" w:cstheme="minorHAnsi"/>
          <w:color w:val="000000" w:themeColor="text1"/>
          <w:sz w:val="24"/>
          <w:szCs w:val="24"/>
        </w:rPr>
        <w:t xml:space="preserve">additional needs I will make these changes as soon as possible. Any private and personal information regarding a child will be kept between myself and the parent/carer. No personal information will be shared with anyone else. </w:t>
      </w:r>
      <w:r w:rsidR="003853B7">
        <w:rPr>
          <w:rFonts w:asciiTheme="minorHAnsi" w:hAnsiTheme="minorHAnsi" w:cstheme="minorHAnsi"/>
          <w:color w:val="000000" w:themeColor="text1"/>
          <w:sz w:val="24"/>
          <w:szCs w:val="24"/>
        </w:rPr>
        <w:t xml:space="preserve">I have a copy of SEN code of practice saved on my personal LittleCwtch computer to </w:t>
      </w:r>
      <w:r w:rsidR="008648A1">
        <w:rPr>
          <w:rFonts w:asciiTheme="minorHAnsi" w:hAnsiTheme="minorHAnsi" w:cstheme="minorHAnsi"/>
          <w:color w:val="000000" w:themeColor="text1"/>
          <w:sz w:val="24"/>
          <w:szCs w:val="24"/>
        </w:rPr>
        <w:t xml:space="preserve">access a copy. </w:t>
      </w:r>
    </w:p>
    <w:p w14:paraId="500AEAF1" w14:textId="77777777" w:rsidR="009A4CE4" w:rsidRPr="00B74F96" w:rsidRDefault="009A4CE4" w:rsidP="00C074CC">
      <w:pPr>
        <w:rPr>
          <w:rFonts w:asciiTheme="minorHAnsi" w:hAnsiTheme="minorHAnsi" w:cstheme="minorHAnsi"/>
          <w:color w:val="000000" w:themeColor="text1"/>
          <w:sz w:val="24"/>
          <w:szCs w:val="24"/>
        </w:rPr>
      </w:pPr>
    </w:p>
    <w:p w14:paraId="46D0CDE0" w14:textId="1EDF0984" w:rsidR="00F50F72" w:rsidRPr="000659ED" w:rsidRDefault="006A39D6" w:rsidP="00F50F72">
      <w:pPr>
        <w:textAlignment w:val="baseline"/>
        <w:rPr>
          <w:rFonts w:asciiTheme="minorHAnsi" w:hAnsiTheme="minorHAnsi" w:cstheme="minorHAnsi"/>
          <w:color w:val="000000" w:themeColor="text1"/>
          <w:sz w:val="24"/>
          <w:szCs w:val="24"/>
          <w:lang w:eastAsia="en-GB"/>
        </w:rPr>
      </w:pPr>
      <w:r w:rsidRPr="000659ED">
        <w:rPr>
          <w:rFonts w:asciiTheme="minorHAnsi" w:hAnsiTheme="minorHAnsi" w:cstheme="minorHAnsi"/>
          <w:color w:val="000000" w:themeColor="text1"/>
          <w:sz w:val="24"/>
          <w:szCs w:val="24"/>
        </w:rPr>
        <w:t>LittleCwtch Childminding</w:t>
      </w:r>
      <w:r w:rsidR="00C074CC" w:rsidRPr="000659ED">
        <w:rPr>
          <w:rFonts w:asciiTheme="minorHAnsi" w:hAnsiTheme="minorHAnsi" w:cstheme="minorHAnsi"/>
          <w:color w:val="000000" w:themeColor="text1"/>
          <w:sz w:val="24"/>
          <w:szCs w:val="24"/>
        </w:rPr>
        <w:t xml:space="preserve"> is committed to </w:t>
      </w:r>
      <w:r w:rsidR="001E34EC" w:rsidRPr="000659ED">
        <w:rPr>
          <w:rFonts w:asciiTheme="minorHAnsi" w:hAnsiTheme="minorHAnsi" w:cstheme="minorHAnsi"/>
          <w:color w:val="000000" w:themeColor="text1"/>
          <w:sz w:val="24"/>
          <w:szCs w:val="24"/>
        </w:rPr>
        <w:t>ensuring that the service is fully inclusive in meeting the needs of all children and families.</w:t>
      </w:r>
      <w:r w:rsidR="00B101C8" w:rsidRPr="000659ED">
        <w:rPr>
          <w:rFonts w:asciiTheme="minorHAnsi" w:hAnsiTheme="minorHAnsi" w:cstheme="minorHAnsi"/>
          <w:color w:val="000000" w:themeColor="text1"/>
          <w:sz w:val="24"/>
          <w:szCs w:val="24"/>
        </w:rPr>
        <w:t xml:space="preserve"> </w:t>
      </w:r>
      <w:r w:rsidR="00F50F72" w:rsidRPr="000659ED">
        <w:rPr>
          <w:rFonts w:asciiTheme="minorHAnsi" w:hAnsiTheme="minorHAnsi" w:cstheme="minorHAnsi"/>
          <w:color w:val="000000" w:themeColor="text1"/>
          <w:sz w:val="24"/>
          <w:szCs w:val="24"/>
        </w:rPr>
        <w:t xml:space="preserve">The Additional Learning Needs Transformation gives focus to </w:t>
      </w:r>
    </w:p>
    <w:p w14:paraId="21E7ACDB" w14:textId="25764F66" w:rsidR="00F50F72" w:rsidRPr="000659ED" w:rsidRDefault="00F50F72" w:rsidP="00F50F72">
      <w:pPr>
        <w:numPr>
          <w:ilvl w:val="0"/>
          <w:numId w:val="6"/>
        </w:numPr>
        <w:textAlignment w:val="baseline"/>
        <w:rPr>
          <w:rFonts w:asciiTheme="minorHAnsi" w:hAnsiTheme="minorHAnsi" w:cstheme="minorHAnsi"/>
          <w:color w:val="000000" w:themeColor="text1"/>
          <w:sz w:val="24"/>
          <w:szCs w:val="24"/>
          <w:lang w:eastAsia="en-GB"/>
        </w:rPr>
      </w:pPr>
      <w:r w:rsidRPr="000659ED">
        <w:rPr>
          <w:rFonts w:asciiTheme="minorHAnsi" w:hAnsiTheme="minorHAnsi" w:cstheme="minorHAnsi"/>
          <w:color w:val="000000" w:themeColor="text1"/>
          <w:sz w:val="24"/>
          <w:szCs w:val="24"/>
          <w:lang w:eastAsia="en-GB"/>
        </w:rPr>
        <w:t>a person-centred approach to identifying needs early,</w:t>
      </w:r>
    </w:p>
    <w:p w14:paraId="4FDF04B5" w14:textId="77777777" w:rsidR="00F50F72" w:rsidRPr="000659ED" w:rsidRDefault="00F50F72" w:rsidP="00F50F72">
      <w:pPr>
        <w:numPr>
          <w:ilvl w:val="0"/>
          <w:numId w:val="6"/>
        </w:numPr>
        <w:textAlignment w:val="baseline"/>
        <w:rPr>
          <w:rFonts w:asciiTheme="minorHAnsi" w:hAnsiTheme="minorHAnsi" w:cstheme="minorHAnsi"/>
          <w:color w:val="000000" w:themeColor="text1"/>
          <w:sz w:val="24"/>
          <w:szCs w:val="24"/>
          <w:lang w:eastAsia="en-GB"/>
        </w:rPr>
      </w:pPr>
      <w:r w:rsidRPr="000659ED">
        <w:rPr>
          <w:rFonts w:asciiTheme="minorHAnsi" w:hAnsiTheme="minorHAnsi" w:cstheme="minorHAnsi"/>
          <w:color w:val="000000" w:themeColor="text1"/>
          <w:sz w:val="24"/>
          <w:szCs w:val="24"/>
          <w:lang w:eastAsia="en-GB"/>
        </w:rPr>
        <w:t>putting in place effective support and monitoring, and</w:t>
      </w:r>
    </w:p>
    <w:p w14:paraId="39C4619B" w14:textId="77777777" w:rsidR="00F50F72" w:rsidRPr="000659ED" w:rsidRDefault="00F50F72" w:rsidP="00F50F72">
      <w:pPr>
        <w:numPr>
          <w:ilvl w:val="0"/>
          <w:numId w:val="6"/>
        </w:numPr>
        <w:textAlignment w:val="baseline"/>
        <w:rPr>
          <w:rFonts w:asciiTheme="minorHAnsi" w:hAnsiTheme="minorHAnsi" w:cstheme="minorHAnsi"/>
          <w:color w:val="000000" w:themeColor="text1"/>
          <w:sz w:val="24"/>
          <w:szCs w:val="24"/>
          <w:lang w:eastAsia="en-GB"/>
        </w:rPr>
      </w:pPr>
      <w:r w:rsidRPr="000659ED">
        <w:rPr>
          <w:rFonts w:asciiTheme="minorHAnsi" w:hAnsiTheme="minorHAnsi" w:cstheme="minorHAnsi"/>
          <w:color w:val="000000" w:themeColor="text1"/>
          <w:sz w:val="24"/>
          <w:szCs w:val="24"/>
          <w:lang w:eastAsia="en-GB"/>
        </w:rPr>
        <w:t>adapting interventions to ensure they deliver desired outcomes.</w:t>
      </w:r>
    </w:p>
    <w:p w14:paraId="6929FAD7" w14:textId="77777777" w:rsidR="001E34EC" w:rsidRPr="000659ED" w:rsidRDefault="001E34EC" w:rsidP="1A39EE3B">
      <w:pPr>
        <w:pStyle w:val="BodyText2"/>
        <w:rPr>
          <w:rFonts w:asciiTheme="minorHAnsi" w:hAnsiTheme="minorHAnsi" w:cstheme="minorHAnsi"/>
          <w:color w:val="000000" w:themeColor="text1"/>
          <w:sz w:val="24"/>
        </w:rPr>
      </w:pPr>
    </w:p>
    <w:p w14:paraId="761E978A" w14:textId="0933E0C3" w:rsidR="00DB4355" w:rsidRPr="000659ED" w:rsidRDefault="00681A8B" w:rsidP="1A39EE3B">
      <w:pPr>
        <w:pStyle w:val="BodyText2"/>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The procedures set out within this document take into account all of the current legislation and guidance</w:t>
      </w:r>
      <w:r w:rsidR="00B101C8" w:rsidRPr="000659ED">
        <w:rPr>
          <w:rFonts w:asciiTheme="minorHAnsi" w:hAnsiTheme="minorHAnsi" w:cstheme="minorHAnsi"/>
          <w:color w:val="000000" w:themeColor="text1"/>
          <w:sz w:val="24"/>
        </w:rPr>
        <w:t xml:space="preserve"> to include</w:t>
      </w:r>
    </w:p>
    <w:p w14:paraId="284349BB" w14:textId="77777777" w:rsidR="00DB4355" w:rsidRPr="000659ED" w:rsidRDefault="00DB4355" w:rsidP="00DB4355">
      <w:pPr>
        <w:pStyle w:val="BodyText2"/>
        <w:numPr>
          <w:ilvl w:val="0"/>
          <w:numId w:val="4"/>
        </w:numPr>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 xml:space="preserve">The Additional Learning Needs (Wales) Regulations 2021; </w:t>
      </w:r>
    </w:p>
    <w:p w14:paraId="4908066C" w14:textId="77777777" w:rsidR="00DB4355" w:rsidRPr="000659ED" w:rsidRDefault="00DB4355" w:rsidP="00DB4355">
      <w:pPr>
        <w:pStyle w:val="BodyText2"/>
        <w:numPr>
          <w:ilvl w:val="0"/>
          <w:numId w:val="4"/>
        </w:numPr>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The Education Tribunal for Wales Regulations 2021;</w:t>
      </w:r>
    </w:p>
    <w:p w14:paraId="309BABEF" w14:textId="2489CBC5" w:rsidR="00DB4355" w:rsidRPr="000659ED" w:rsidRDefault="00DB4355" w:rsidP="00DB4355">
      <w:pPr>
        <w:pStyle w:val="BodyText2"/>
        <w:numPr>
          <w:ilvl w:val="0"/>
          <w:numId w:val="4"/>
        </w:numPr>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The Education (Pupil Referral Units) (Management Committees etc.) (Wales) (Amendment) Regulations 2021;</w:t>
      </w:r>
    </w:p>
    <w:p w14:paraId="5CA0B07E" w14:textId="77777777" w:rsidR="00DB4355" w:rsidRPr="000659ED" w:rsidRDefault="00DB4355" w:rsidP="00DB4355">
      <w:pPr>
        <w:pStyle w:val="BodyText2"/>
        <w:numPr>
          <w:ilvl w:val="0"/>
          <w:numId w:val="4"/>
        </w:numPr>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Independent Schools (Provision of Information) (Wales) (Amendment) Regulations 2021</w:t>
      </w:r>
    </w:p>
    <w:p w14:paraId="37018323" w14:textId="774BCF74" w:rsidR="00B101C8" w:rsidRPr="000659ED" w:rsidRDefault="00DB4355" w:rsidP="00B101C8">
      <w:pPr>
        <w:pStyle w:val="BodyText2"/>
        <w:numPr>
          <w:ilvl w:val="0"/>
          <w:numId w:val="4"/>
        </w:numPr>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The Equality Act 2010 (Capacity of parents and persons over compulsory school age) (Wales) Regulations 2021.</w:t>
      </w:r>
    </w:p>
    <w:p w14:paraId="28DE66C5" w14:textId="77777777" w:rsidR="00B101C8" w:rsidRPr="000659ED" w:rsidRDefault="00B101C8" w:rsidP="00B101C8">
      <w:pPr>
        <w:pStyle w:val="BodyText2"/>
        <w:rPr>
          <w:rFonts w:asciiTheme="minorHAnsi" w:hAnsiTheme="minorHAnsi" w:cstheme="minorHAnsi"/>
          <w:color w:val="000000" w:themeColor="text1"/>
          <w:sz w:val="24"/>
        </w:rPr>
      </w:pPr>
    </w:p>
    <w:p w14:paraId="4EAEB812" w14:textId="681B5953" w:rsidR="000C4FE5" w:rsidRPr="000659ED" w:rsidRDefault="00B101C8" w:rsidP="000C4FE5">
      <w:pPr>
        <w:pStyle w:val="BodyText2"/>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Additional</w:t>
      </w:r>
      <w:r w:rsidR="00B27ED4" w:rsidRPr="000659ED">
        <w:rPr>
          <w:rFonts w:asciiTheme="minorHAnsi" w:hAnsiTheme="minorHAnsi" w:cstheme="minorHAnsi"/>
          <w:color w:val="000000" w:themeColor="text1"/>
          <w:sz w:val="24"/>
        </w:rPr>
        <w:t xml:space="preserve"> learning</w:t>
      </w:r>
      <w:r w:rsidRPr="000659ED">
        <w:rPr>
          <w:rFonts w:asciiTheme="minorHAnsi" w:hAnsiTheme="minorHAnsi" w:cstheme="minorHAnsi"/>
          <w:color w:val="000000" w:themeColor="text1"/>
          <w:sz w:val="24"/>
        </w:rPr>
        <w:t xml:space="preserve"> needs are recognised as f</w:t>
      </w:r>
      <w:r w:rsidR="000C4FE5" w:rsidRPr="000659ED">
        <w:rPr>
          <w:rFonts w:asciiTheme="minorHAnsi" w:hAnsiTheme="minorHAnsi" w:cstheme="minorHAnsi"/>
          <w:color w:val="000000" w:themeColor="text1"/>
          <w:sz w:val="24"/>
        </w:rPr>
        <w:t>our broad areas</w:t>
      </w:r>
    </w:p>
    <w:p w14:paraId="4E3412B2" w14:textId="47621C25" w:rsidR="000C4FE5" w:rsidRPr="000659ED" w:rsidRDefault="000C4FE5" w:rsidP="000C4FE5">
      <w:pPr>
        <w:pStyle w:val="BodyText2"/>
        <w:numPr>
          <w:ilvl w:val="0"/>
          <w:numId w:val="5"/>
        </w:numPr>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Communication and Interaction</w:t>
      </w:r>
    </w:p>
    <w:p w14:paraId="19DE9E19" w14:textId="789343DB" w:rsidR="000C4FE5" w:rsidRPr="000659ED" w:rsidRDefault="000C4FE5" w:rsidP="000C4FE5">
      <w:pPr>
        <w:pStyle w:val="BodyText2"/>
        <w:numPr>
          <w:ilvl w:val="0"/>
          <w:numId w:val="5"/>
        </w:numPr>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Cognition and Learning</w:t>
      </w:r>
    </w:p>
    <w:p w14:paraId="449F15A7" w14:textId="7615C3F8" w:rsidR="000C4FE5" w:rsidRPr="000659ED" w:rsidRDefault="000C4FE5" w:rsidP="000C4FE5">
      <w:pPr>
        <w:pStyle w:val="BodyText2"/>
        <w:numPr>
          <w:ilvl w:val="0"/>
          <w:numId w:val="5"/>
        </w:numPr>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Physical and Sensory</w:t>
      </w:r>
    </w:p>
    <w:p w14:paraId="3C0BE9D8" w14:textId="1B61966B" w:rsidR="000C4FE5" w:rsidRDefault="00D7279F" w:rsidP="000C4FE5">
      <w:pPr>
        <w:pStyle w:val="BodyText2"/>
        <w:numPr>
          <w:ilvl w:val="0"/>
          <w:numId w:val="5"/>
        </w:numPr>
        <w:rPr>
          <w:rFonts w:asciiTheme="minorHAnsi" w:hAnsiTheme="minorHAnsi" w:cstheme="minorHAnsi"/>
          <w:color w:val="000000" w:themeColor="text1"/>
          <w:sz w:val="24"/>
        </w:rPr>
      </w:pPr>
      <w:r w:rsidRPr="000659ED">
        <w:rPr>
          <w:rFonts w:asciiTheme="minorHAnsi" w:hAnsiTheme="minorHAnsi" w:cstheme="minorHAnsi"/>
          <w:color w:val="000000" w:themeColor="text1"/>
          <w:sz w:val="24"/>
        </w:rPr>
        <w:t>Personal, Social and Mental Health</w:t>
      </w:r>
    </w:p>
    <w:p w14:paraId="2FF1867F" w14:textId="77777777" w:rsidR="00522ECB" w:rsidRPr="000659ED" w:rsidRDefault="00522ECB" w:rsidP="000C4FE5">
      <w:pPr>
        <w:pStyle w:val="BodyText2"/>
        <w:numPr>
          <w:ilvl w:val="0"/>
          <w:numId w:val="5"/>
        </w:numPr>
        <w:rPr>
          <w:rFonts w:asciiTheme="minorHAnsi" w:hAnsiTheme="minorHAnsi" w:cstheme="minorHAnsi"/>
          <w:color w:val="000000" w:themeColor="text1"/>
          <w:sz w:val="24"/>
        </w:rPr>
      </w:pPr>
    </w:p>
    <w:p w14:paraId="2716F440" w14:textId="77777777" w:rsidR="00C074CC" w:rsidRPr="000659ED" w:rsidRDefault="00C074CC" w:rsidP="00C074CC">
      <w:pPr>
        <w:pStyle w:val="BodyText2"/>
        <w:rPr>
          <w:rFonts w:asciiTheme="minorHAnsi" w:hAnsiTheme="minorHAnsi" w:cstheme="minorHAnsi"/>
          <w:color w:val="000000" w:themeColor="text1"/>
          <w:sz w:val="24"/>
        </w:rPr>
      </w:pPr>
    </w:p>
    <w:p w14:paraId="36A51025" w14:textId="7A92A823" w:rsidR="00C074CC" w:rsidRPr="000659ED" w:rsidRDefault="00522ECB" w:rsidP="00C074CC">
      <w:pPr>
        <w:pStyle w:val="BodyText2"/>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My</w:t>
      </w:r>
      <w:r w:rsidR="00B27ED4" w:rsidRPr="000659ED">
        <w:rPr>
          <w:rFonts w:asciiTheme="minorHAnsi" w:hAnsiTheme="minorHAnsi" w:cstheme="minorHAnsi"/>
          <w:color w:val="000000" w:themeColor="text1"/>
          <w:sz w:val="24"/>
        </w:rPr>
        <w:t xml:space="preserve"> practice is to:</w:t>
      </w:r>
    </w:p>
    <w:p w14:paraId="75692D8F" w14:textId="77777777" w:rsidR="00C074CC" w:rsidRPr="000659ED" w:rsidRDefault="00C074CC" w:rsidP="00C074CC">
      <w:pPr>
        <w:pStyle w:val="BodyText2"/>
        <w:rPr>
          <w:rFonts w:asciiTheme="minorHAnsi" w:hAnsiTheme="minorHAnsi" w:cstheme="minorHAnsi"/>
          <w:color w:val="000000" w:themeColor="text1"/>
          <w:sz w:val="24"/>
        </w:rPr>
      </w:pPr>
    </w:p>
    <w:p w14:paraId="5F05CA26" w14:textId="554A6A6A" w:rsidR="00C074CC" w:rsidRPr="000659ED" w:rsidRDefault="00C074CC" w:rsidP="00C074CC">
      <w:pPr>
        <w:numPr>
          <w:ilvl w:val="0"/>
          <w:numId w:val="2"/>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Welcom</w:t>
      </w:r>
      <w:r w:rsidR="00B27ED4" w:rsidRPr="000659ED">
        <w:rPr>
          <w:rFonts w:asciiTheme="minorHAnsi" w:hAnsiTheme="minorHAnsi" w:cstheme="minorHAnsi"/>
          <w:color w:val="000000" w:themeColor="text1"/>
          <w:sz w:val="24"/>
          <w:szCs w:val="24"/>
        </w:rPr>
        <w:t>e</w:t>
      </w:r>
      <w:r w:rsidRPr="000659ED">
        <w:rPr>
          <w:rFonts w:asciiTheme="minorHAnsi" w:hAnsiTheme="minorHAnsi" w:cstheme="minorHAnsi"/>
          <w:color w:val="000000" w:themeColor="text1"/>
          <w:sz w:val="24"/>
          <w:szCs w:val="24"/>
        </w:rPr>
        <w:t xml:space="preserve"> and provid</w:t>
      </w:r>
      <w:r w:rsidR="00B27ED4" w:rsidRPr="000659ED">
        <w:rPr>
          <w:rFonts w:asciiTheme="minorHAnsi" w:hAnsiTheme="minorHAnsi" w:cstheme="minorHAnsi"/>
          <w:color w:val="000000" w:themeColor="text1"/>
          <w:sz w:val="24"/>
          <w:szCs w:val="24"/>
        </w:rPr>
        <w:t>e</w:t>
      </w:r>
      <w:r w:rsidRPr="000659ED">
        <w:rPr>
          <w:rFonts w:asciiTheme="minorHAnsi" w:hAnsiTheme="minorHAnsi" w:cstheme="minorHAnsi"/>
          <w:color w:val="000000" w:themeColor="text1"/>
          <w:sz w:val="24"/>
          <w:szCs w:val="24"/>
        </w:rPr>
        <w:t xml:space="preserve"> support as needed </w:t>
      </w:r>
      <w:r w:rsidR="00633EE7">
        <w:rPr>
          <w:rFonts w:asciiTheme="minorHAnsi" w:hAnsiTheme="minorHAnsi" w:cstheme="minorHAnsi"/>
          <w:color w:val="000000" w:themeColor="text1"/>
          <w:sz w:val="24"/>
          <w:szCs w:val="24"/>
        </w:rPr>
        <w:t xml:space="preserve">to children, </w:t>
      </w:r>
      <w:r w:rsidRPr="000659ED">
        <w:rPr>
          <w:rFonts w:asciiTheme="minorHAnsi" w:hAnsiTheme="minorHAnsi" w:cstheme="minorHAnsi"/>
          <w:color w:val="000000" w:themeColor="text1"/>
          <w:sz w:val="24"/>
          <w:szCs w:val="24"/>
        </w:rPr>
        <w:t>parents/carers and visitors who have additional/special needs.</w:t>
      </w:r>
    </w:p>
    <w:p w14:paraId="7C28EFBD" w14:textId="26CF5075" w:rsidR="00C074CC" w:rsidRPr="000659ED" w:rsidRDefault="00C074CC" w:rsidP="00B27ED4">
      <w:pPr>
        <w:numPr>
          <w:ilvl w:val="0"/>
          <w:numId w:val="2"/>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Welcom</w:t>
      </w:r>
      <w:r w:rsidR="00B27ED4" w:rsidRPr="000659ED">
        <w:rPr>
          <w:rFonts w:asciiTheme="minorHAnsi" w:hAnsiTheme="minorHAnsi" w:cstheme="minorHAnsi"/>
          <w:color w:val="000000" w:themeColor="text1"/>
          <w:sz w:val="24"/>
          <w:szCs w:val="24"/>
        </w:rPr>
        <w:t>e</w:t>
      </w:r>
      <w:r w:rsidRPr="000659ED">
        <w:rPr>
          <w:rFonts w:asciiTheme="minorHAnsi" w:hAnsiTheme="minorHAnsi" w:cstheme="minorHAnsi"/>
          <w:color w:val="000000" w:themeColor="text1"/>
          <w:sz w:val="24"/>
          <w:szCs w:val="24"/>
        </w:rPr>
        <w:t xml:space="preserve"> children with additional/special needs (in line with our admissions policy) after full consultation with parents/carers and any other relevant agency workers involved.</w:t>
      </w:r>
    </w:p>
    <w:p w14:paraId="498220FE" w14:textId="1515502A" w:rsidR="00C074CC" w:rsidRPr="000659ED" w:rsidRDefault="00C074CC" w:rsidP="00C074CC">
      <w:pPr>
        <w:numPr>
          <w:ilvl w:val="0"/>
          <w:numId w:val="2"/>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Inform parents/carers of relevant health and safety procedures prior to admission of a child, and by undertaking risk assessments as needed to ensure the best interests of the child are met.</w:t>
      </w:r>
    </w:p>
    <w:p w14:paraId="20388984" w14:textId="457C7B04" w:rsidR="00C074CC" w:rsidRPr="000659ED" w:rsidRDefault="00C074CC" w:rsidP="00C074CC">
      <w:pPr>
        <w:numPr>
          <w:ilvl w:val="0"/>
          <w:numId w:val="2"/>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 xml:space="preserve">Giving consideration to </w:t>
      </w:r>
      <w:r w:rsidR="00572846" w:rsidRPr="000659ED">
        <w:rPr>
          <w:rFonts w:asciiTheme="minorHAnsi" w:hAnsiTheme="minorHAnsi" w:cstheme="minorHAnsi"/>
          <w:color w:val="000000" w:themeColor="text1"/>
          <w:sz w:val="24"/>
          <w:szCs w:val="24"/>
        </w:rPr>
        <w:t xml:space="preserve">children’s </w:t>
      </w:r>
      <w:r w:rsidRPr="000659ED">
        <w:rPr>
          <w:rFonts w:asciiTheme="minorHAnsi" w:hAnsiTheme="minorHAnsi" w:cstheme="minorHAnsi"/>
          <w:color w:val="000000" w:themeColor="text1"/>
          <w:sz w:val="24"/>
          <w:szCs w:val="24"/>
        </w:rPr>
        <w:t>disabilities and individual needs when arranging meetings, outings and events, and recording and taking action on any recommendations and decisions made.</w:t>
      </w:r>
    </w:p>
    <w:p w14:paraId="34004D3E" w14:textId="77777777" w:rsidR="00C074CC" w:rsidRPr="000659ED" w:rsidRDefault="00C074CC" w:rsidP="00C074CC">
      <w:pPr>
        <w:numPr>
          <w:ilvl w:val="0"/>
          <w:numId w:val="2"/>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Operating an effective medication policy.</w:t>
      </w:r>
    </w:p>
    <w:p w14:paraId="0AA01786" w14:textId="0F9A8B6A" w:rsidR="00C074CC" w:rsidRPr="000659ED" w:rsidRDefault="00BC58C1" w:rsidP="00C074CC">
      <w:pPr>
        <w:numPr>
          <w:ilvl w:val="0"/>
          <w:numId w:val="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w:t>
      </w:r>
      <w:r w:rsidR="00C074CC" w:rsidRPr="000659ED">
        <w:rPr>
          <w:rFonts w:asciiTheme="minorHAnsi" w:hAnsiTheme="minorHAnsi" w:cstheme="minorHAnsi"/>
          <w:color w:val="000000" w:themeColor="text1"/>
          <w:sz w:val="24"/>
          <w:szCs w:val="24"/>
        </w:rPr>
        <w:t xml:space="preserve">will </w:t>
      </w:r>
      <w:r>
        <w:rPr>
          <w:rFonts w:asciiTheme="minorHAnsi" w:hAnsiTheme="minorHAnsi" w:cstheme="minorHAnsi"/>
          <w:color w:val="000000" w:themeColor="text1"/>
          <w:sz w:val="24"/>
          <w:szCs w:val="24"/>
        </w:rPr>
        <w:t xml:space="preserve">be </w:t>
      </w:r>
      <w:r w:rsidR="00C074CC" w:rsidRPr="000659ED">
        <w:rPr>
          <w:rFonts w:asciiTheme="minorHAnsi" w:hAnsiTheme="minorHAnsi" w:cstheme="minorHAnsi"/>
          <w:color w:val="000000" w:themeColor="text1"/>
          <w:sz w:val="24"/>
          <w:szCs w:val="24"/>
        </w:rPr>
        <w:t>work</w:t>
      </w:r>
      <w:r>
        <w:rPr>
          <w:rFonts w:asciiTheme="minorHAnsi" w:hAnsiTheme="minorHAnsi" w:cstheme="minorHAnsi"/>
          <w:color w:val="000000" w:themeColor="text1"/>
          <w:sz w:val="24"/>
          <w:szCs w:val="24"/>
        </w:rPr>
        <w:t>ing</w:t>
      </w:r>
      <w:r w:rsidR="00C074CC" w:rsidRPr="000659ED">
        <w:rPr>
          <w:rFonts w:asciiTheme="minorHAnsi" w:hAnsiTheme="minorHAnsi" w:cstheme="minorHAnsi"/>
          <w:color w:val="000000" w:themeColor="text1"/>
          <w:sz w:val="24"/>
          <w:szCs w:val="24"/>
        </w:rPr>
        <w:t xml:space="preserve"> </w:t>
      </w:r>
      <w:r w:rsidR="00B27ED4" w:rsidRPr="000659ED">
        <w:rPr>
          <w:rFonts w:asciiTheme="minorHAnsi" w:hAnsiTheme="minorHAnsi" w:cstheme="minorHAnsi"/>
          <w:color w:val="000000" w:themeColor="text1"/>
          <w:sz w:val="24"/>
          <w:szCs w:val="24"/>
        </w:rPr>
        <w:t xml:space="preserve">closely </w:t>
      </w:r>
      <w:r w:rsidR="00C074CC" w:rsidRPr="000659ED">
        <w:rPr>
          <w:rFonts w:asciiTheme="minorHAnsi" w:hAnsiTheme="minorHAnsi" w:cstheme="minorHAnsi"/>
          <w:color w:val="000000" w:themeColor="text1"/>
          <w:sz w:val="24"/>
          <w:szCs w:val="24"/>
        </w:rPr>
        <w:t xml:space="preserve">with parents/carers to </w:t>
      </w:r>
      <w:r w:rsidR="00B27ED4" w:rsidRPr="000659ED">
        <w:rPr>
          <w:rFonts w:asciiTheme="minorHAnsi" w:hAnsiTheme="minorHAnsi" w:cstheme="minorHAnsi"/>
          <w:color w:val="000000" w:themeColor="text1"/>
          <w:sz w:val="24"/>
          <w:szCs w:val="24"/>
        </w:rPr>
        <w:t xml:space="preserve">support early identification of need and liaise with </w:t>
      </w:r>
      <w:r w:rsidR="00C074CC" w:rsidRPr="000659ED">
        <w:rPr>
          <w:rFonts w:asciiTheme="minorHAnsi" w:hAnsiTheme="minorHAnsi" w:cstheme="minorHAnsi"/>
          <w:color w:val="000000" w:themeColor="text1"/>
          <w:sz w:val="24"/>
          <w:szCs w:val="24"/>
        </w:rPr>
        <w:t>other agencies</w:t>
      </w:r>
      <w:r w:rsidR="00D5235A" w:rsidRPr="000659ED">
        <w:rPr>
          <w:rFonts w:asciiTheme="minorHAnsi" w:hAnsiTheme="minorHAnsi" w:cstheme="minorHAnsi"/>
          <w:color w:val="000000" w:themeColor="text1"/>
          <w:sz w:val="24"/>
          <w:szCs w:val="24"/>
        </w:rPr>
        <w:t xml:space="preserve"> where appropriate to ensure individual children’s needs are met.</w:t>
      </w:r>
      <w:r w:rsidR="74380C1E" w:rsidRPr="000659ED">
        <w:rPr>
          <w:rFonts w:asciiTheme="minorHAnsi" w:hAnsiTheme="minorHAnsi" w:cstheme="minorHAnsi"/>
          <w:color w:val="000000" w:themeColor="text1"/>
          <w:sz w:val="24"/>
          <w:szCs w:val="24"/>
        </w:rPr>
        <w:t xml:space="preserve"> </w:t>
      </w:r>
    </w:p>
    <w:p w14:paraId="082972AE" w14:textId="42E73E72" w:rsidR="00D5235A" w:rsidRPr="000659ED" w:rsidRDefault="000C4FE5" w:rsidP="00D5235A">
      <w:pPr>
        <w:numPr>
          <w:ilvl w:val="0"/>
          <w:numId w:val="1"/>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 xml:space="preserve">Following discussions with parents/carers </w:t>
      </w:r>
      <w:r w:rsidR="0001446E">
        <w:rPr>
          <w:rFonts w:asciiTheme="minorHAnsi" w:hAnsiTheme="minorHAnsi" w:cstheme="minorHAnsi"/>
          <w:color w:val="000000" w:themeColor="text1"/>
          <w:sz w:val="24"/>
          <w:szCs w:val="24"/>
        </w:rPr>
        <w:t>I</w:t>
      </w:r>
      <w:r w:rsidR="00C074CC" w:rsidRPr="000659ED">
        <w:rPr>
          <w:rFonts w:asciiTheme="minorHAnsi" w:hAnsiTheme="minorHAnsi" w:cstheme="minorHAnsi"/>
          <w:color w:val="000000" w:themeColor="text1"/>
          <w:sz w:val="24"/>
          <w:szCs w:val="24"/>
        </w:rPr>
        <w:t xml:space="preserve"> may request additional </w:t>
      </w:r>
      <w:r w:rsidRPr="000659ED">
        <w:rPr>
          <w:rFonts w:asciiTheme="minorHAnsi" w:hAnsiTheme="minorHAnsi" w:cstheme="minorHAnsi"/>
          <w:color w:val="000000" w:themeColor="text1"/>
          <w:sz w:val="24"/>
          <w:szCs w:val="24"/>
        </w:rPr>
        <w:t xml:space="preserve">support </w:t>
      </w:r>
      <w:r w:rsidR="00C074CC" w:rsidRPr="000659ED">
        <w:rPr>
          <w:rFonts w:asciiTheme="minorHAnsi" w:hAnsiTheme="minorHAnsi" w:cstheme="minorHAnsi"/>
          <w:color w:val="000000" w:themeColor="text1"/>
          <w:sz w:val="24"/>
          <w:szCs w:val="24"/>
        </w:rPr>
        <w:t>via referral schemes for</w:t>
      </w:r>
      <w:r w:rsidR="00572846" w:rsidRPr="000659ED">
        <w:rPr>
          <w:rFonts w:asciiTheme="minorHAnsi" w:hAnsiTheme="minorHAnsi" w:cstheme="minorHAnsi"/>
          <w:color w:val="000000" w:themeColor="text1"/>
          <w:sz w:val="24"/>
          <w:szCs w:val="24"/>
        </w:rPr>
        <w:t xml:space="preserve"> advice, guidance and further </w:t>
      </w:r>
      <w:r w:rsidR="00C074CC" w:rsidRPr="000659ED">
        <w:rPr>
          <w:rFonts w:asciiTheme="minorHAnsi" w:hAnsiTheme="minorHAnsi" w:cstheme="minorHAnsi"/>
          <w:color w:val="000000" w:themeColor="text1"/>
          <w:sz w:val="24"/>
          <w:szCs w:val="24"/>
        </w:rPr>
        <w:t>training.</w:t>
      </w:r>
    </w:p>
    <w:p w14:paraId="321CC365" w14:textId="2AA1A32B" w:rsidR="00D5235A" w:rsidRPr="000659ED" w:rsidRDefault="0001446E" w:rsidP="00D5235A">
      <w:pPr>
        <w:numPr>
          <w:ilvl w:val="0"/>
          <w:numId w:val="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991371" w:rsidRPr="000659ED">
        <w:rPr>
          <w:rFonts w:asciiTheme="minorHAnsi" w:hAnsiTheme="minorHAnsi" w:cstheme="minorHAnsi"/>
          <w:color w:val="000000" w:themeColor="text1"/>
          <w:sz w:val="24"/>
          <w:szCs w:val="24"/>
        </w:rPr>
        <w:t xml:space="preserve"> will maintain confidentiality at all times.</w:t>
      </w:r>
    </w:p>
    <w:p w14:paraId="0328006D" w14:textId="7546049C" w:rsidR="00C074CC" w:rsidRPr="000659ED" w:rsidRDefault="0001446E" w:rsidP="00C074CC">
      <w:pPr>
        <w:numPr>
          <w:ilvl w:val="0"/>
          <w:numId w:val="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C074CC" w:rsidRPr="000659ED">
        <w:rPr>
          <w:rFonts w:asciiTheme="minorHAnsi" w:hAnsiTheme="minorHAnsi" w:cstheme="minorHAnsi"/>
          <w:color w:val="000000" w:themeColor="text1"/>
          <w:sz w:val="24"/>
          <w:szCs w:val="24"/>
        </w:rPr>
        <w:t xml:space="preserve"> will provide a range of activities and opportunities covering all areas of learning, where all children, including those with </w:t>
      </w:r>
      <w:r w:rsidR="000C4FE5" w:rsidRPr="000659ED">
        <w:rPr>
          <w:rFonts w:asciiTheme="minorHAnsi" w:hAnsiTheme="minorHAnsi" w:cstheme="minorHAnsi"/>
          <w:color w:val="000000" w:themeColor="text1"/>
          <w:sz w:val="24"/>
          <w:szCs w:val="24"/>
        </w:rPr>
        <w:t>additional/</w:t>
      </w:r>
      <w:r w:rsidR="00C074CC" w:rsidRPr="000659ED">
        <w:rPr>
          <w:rFonts w:asciiTheme="minorHAnsi" w:hAnsiTheme="minorHAnsi" w:cstheme="minorHAnsi"/>
          <w:color w:val="000000" w:themeColor="text1"/>
          <w:sz w:val="24"/>
          <w:szCs w:val="24"/>
        </w:rPr>
        <w:t>special needs can interact, learn about each other and form relationships.</w:t>
      </w:r>
    </w:p>
    <w:p w14:paraId="30A5069A" w14:textId="77777777" w:rsidR="00C074CC" w:rsidRPr="000659ED" w:rsidRDefault="00C074CC" w:rsidP="00C074CC">
      <w:pPr>
        <w:numPr>
          <w:ilvl w:val="0"/>
          <w:numId w:val="1"/>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Including children with additional/special needs and in routine activities, adapting our resources to meet the specific needs of the child.</w:t>
      </w:r>
    </w:p>
    <w:p w14:paraId="45FB13D8" w14:textId="30870D3D" w:rsidR="00C074CC" w:rsidRPr="000659ED" w:rsidRDefault="00DC4F68" w:rsidP="00C074CC">
      <w:pPr>
        <w:numPr>
          <w:ilvl w:val="0"/>
          <w:numId w:val="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C074CC" w:rsidRPr="000659ED">
        <w:rPr>
          <w:rFonts w:asciiTheme="minorHAnsi" w:hAnsiTheme="minorHAnsi" w:cstheme="minorHAnsi"/>
          <w:color w:val="000000" w:themeColor="text1"/>
          <w:sz w:val="24"/>
          <w:szCs w:val="24"/>
        </w:rPr>
        <w:t xml:space="preserve"> will treat all children equally while respecting their individual needs and abilities.</w:t>
      </w:r>
    </w:p>
    <w:p w14:paraId="4C352467" w14:textId="3A328FBD" w:rsidR="00C074CC" w:rsidRPr="000659ED" w:rsidRDefault="00DC4F68" w:rsidP="00C074CC">
      <w:pPr>
        <w:numPr>
          <w:ilvl w:val="0"/>
          <w:numId w:val="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C074CC" w:rsidRPr="000659ED">
        <w:rPr>
          <w:rFonts w:asciiTheme="minorHAnsi" w:hAnsiTheme="minorHAnsi" w:cstheme="minorHAnsi"/>
          <w:color w:val="000000" w:themeColor="text1"/>
          <w:sz w:val="24"/>
          <w:szCs w:val="24"/>
        </w:rPr>
        <w:t xml:space="preserve"> have an inclusive philosophy and will not isolate children with</w:t>
      </w:r>
      <w:r w:rsidR="000C4FE5" w:rsidRPr="000659ED">
        <w:rPr>
          <w:rFonts w:asciiTheme="minorHAnsi" w:hAnsiTheme="minorHAnsi" w:cstheme="minorHAnsi"/>
          <w:color w:val="000000" w:themeColor="text1"/>
          <w:sz w:val="24"/>
          <w:szCs w:val="24"/>
        </w:rPr>
        <w:t xml:space="preserve"> additional/</w:t>
      </w:r>
      <w:r w:rsidR="00C074CC" w:rsidRPr="000659ED">
        <w:rPr>
          <w:rFonts w:asciiTheme="minorHAnsi" w:hAnsiTheme="minorHAnsi" w:cstheme="minorHAnsi"/>
          <w:color w:val="000000" w:themeColor="text1"/>
          <w:sz w:val="24"/>
          <w:szCs w:val="24"/>
        </w:rPr>
        <w:t>special needs. The individual needs of children will be considered when programme planning and the purchase of toys and other equipment takes place.</w:t>
      </w:r>
    </w:p>
    <w:p w14:paraId="2DC26294" w14:textId="30306D24" w:rsidR="00C074CC" w:rsidRPr="000659ED" w:rsidRDefault="00C074CC" w:rsidP="00C074CC">
      <w:pPr>
        <w:numPr>
          <w:ilvl w:val="0"/>
          <w:numId w:val="1"/>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Records of the child’s progress will be maintained and reviewed regularly. Parental permission will be obtained before records are released</w:t>
      </w:r>
      <w:r w:rsidR="00DC4F68">
        <w:rPr>
          <w:rFonts w:asciiTheme="minorHAnsi" w:hAnsiTheme="minorHAnsi" w:cstheme="minorHAnsi"/>
          <w:color w:val="000000" w:themeColor="text1"/>
          <w:sz w:val="24"/>
          <w:szCs w:val="24"/>
        </w:rPr>
        <w:t>.</w:t>
      </w:r>
    </w:p>
    <w:p w14:paraId="154C9578" w14:textId="77777777" w:rsidR="00C074CC" w:rsidRPr="000659ED" w:rsidRDefault="00C074CC" w:rsidP="00C074CC">
      <w:pPr>
        <w:numPr>
          <w:ilvl w:val="0"/>
          <w:numId w:val="1"/>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Full co-operation will be given to all appropriate agencies i.e. therapists, health visitors, portage workers etc, in order to meet the needs of each child, (subject to parental permission).</w:t>
      </w:r>
    </w:p>
    <w:p w14:paraId="3001519D" w14:textId="1F2FE895" w:rsidR="00C074CC" w:rsidRPr="004B657B" w:rsidRDefault="00C074CC" w:rsidP="00C074CC">
      <w:pPr>
        <w:numPr>
          <w:ilvl w:val="0"/>
          <w:numId w:val="1"/>
        </w:num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 xml:space="preserve">The privacy of all children will be maintained at all times-particularly when intimate care is being provided. </w:t>
      </w:r>
    </w:p>
    <w:p w14:paraId="548BE0E0" w14:textId="77777777" w:rsidR="00C074CC" w:rsidRPr="000659ED" w:rsidRDefault="00C074CC" w:rsidP="00C074CC">
      <w:pPr>
        <w:rPr>
          <w:rFonts w:asciiTheme="minorHAnsi" w:hAnsiTheme="minorHAnsi" w:cstheme="minorHAnsi"/>
          <w:color w:val="000000" w:themeColor="text1"/>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20"/>
        <w:gridCol w:w="3686"/>
      </w:tblGrid>
      <w:tr w:rsidR="00972D75" w:rsidRPr="000659ED" w14:paraId="75D78E85" w14:textId="77777777" w:rsidTr="00F878F2">
        <w:trPr>
          <w:trHeight w:val="405"/>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153EC2AD" w14:textId="68E7F366" w:rsidR="00C074CC" w:rsidRPr="000659ED" w:rsidRDefault="00C074CC" w:rsidP="00F878F2">
            <w:p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 xml:space="preserve">This policy was adopted by: </w:t>
            </w:r>
            <w:r w:rsidR="002273B1" w:rsidRPr="000659ED">
              <w:rPr>
                <w:rFonts w:asciiTheme="minorHAnsi" w:hAnsiTheme="minorHAnsi" w:cstheme="minorHAnsi"/>
                <w:color w:val="000000" w:themeColor="text1"/>
                <w:sz w:val="24"/>
                <w:szCs w:val="24"/>
              </w:rPr>
              <w:t>Rowan Kennedy-Brown</w:t>
            </w: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23BF1D66" w14:textId="33841219" w:rsidR="00C074CC" w:rsidRPr="000659ED" w:rsidRDefault="00C074CC" w:rsidP="00F878F2">
            <w:p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 xml:space="preserve">Date: </w:t>
            </w:r>
            <w:r w:rsidR="00522ECB">
              <w:rPr>
                <w:rFonts w:asciiTheme="minorHAnsi" w:hAnsiTheme="minorHAnsi" w:cstheme="minorHAnsi"/>
                <w:color w:val="000000" w:themeColor="text1"/>
                <w:sz w:val="24"/>
                <w:szCs w:val="24"/>
              </w:rPr>
              <w:t>10/03/2022</w:t>
            </w:r>
          </w:p>
        </w:tc>
      </w:tr>
      <w:tr w:rsidR="00972D75" w:rsidRPr="000659ED" w14:paraId="38F3D2F1" w14:textId="77777777" w:rsidTr="00F878F2">
        <w:trPr>
          <w:trHeight w:val="426"/>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6983748F" w14:textId="77777777" w:rsidR="00C074CC" w:rsidRPr="000659ED" w:rsidRDefault="00C074CC" w:rsidP="00F878F2">
            <w:p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 xml:space="preserve">To be reviewed: </w:t>
            </w:r>
          </w:p>
          <w:p w14:paraId="731B6FAF" w14:textId="77777777" w:rsidR="00C074CC" w:rsidRPr="000659ED" w:rsidRDefault="00C074CC" w:rsidP="00F878F2">
            <w:pPr>
              <w:rPr>
                <w:rFonts w:asciiTheme="minorHAnsi" w:hAnsiTheme="minorHAnsi" w:cstheme="minorHAnsi"/>
                <w:color w:val="000000" w:themeColor="text1"/>
                <w:sz w:val="24"/>
                <w:szCs w:val="24"/>
              </w:rPr>
            </w:pP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7E986F54" w14:textId="77777777" w:rsidR="00C074CC" w:rsidRPr="000659ED" w:rsidRDefault="00C074CC" w:rsidP="00F878F2">
            <w:pPr>
              <w:rPr>
                <w:rFonts w:asciiTheme="minorHAnsi" w:hAnsiTheme="minorHAnsi" w:cstheme="minorHAnsi"/>
                <w:color w:val="000000" w:themeColor="text1"/>
                <w:sz w:val="24"/>
                <w:szCs w:val="24"/>
              </w:rPr>
            </w:pPr>
            <w:r w:rsidRPr="000659ED">
              <w:rPr>
                <w:rFonts w:asciiTheme="minorHAnsi" w:hAnsiTheme="minorHAnsi" w:cstheme="minorHAnsi"/>
                <w:color w:val="000000" w:themeColor="text1"/>
                <w:sz w:val="24"/>
                <w:szCs w:val="24"/>
              </w:rPr>
              <w:t xml:space="preserve">Signed: </w:t>
            </w:r>
          </w:p>
        </w:tc>
      </w:tr>
    </w:tbl>
    <w:p w14:paraId="7CF030E7" w14:textId="77777777" w:rsidR="00B54AF6" w:rsidRPr="000659ED" w:rsidRDefault="00B54AF6">
      <w:pPr>
        <w:rPr>
          <w:rFonts w:asciiTheme="minorHAnsi" w:hAnsiTheme="minorHAnsi" w:cstheme="minorHAnsi"/>
          <w:color w:val="000000" w:themeColor="text1"/>
          <w:sz w:val="24"/>
          <w:szCs w:val="24"/>
        </w:rPr>
      </w:pPr>
    </w:p>
    <w:sectPr w:rsidR="00B54AF6" w:rsidRPr="000659ED" w:rsidSect="004B657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151A" w14:textId="77777777" w:rsidR="002C7A65" w:rsidRDefault="002C7A65" w:rsidP="00A70828">
      <w:r>
        <w:separator/>
      </w:r>
    </w:p>
  </w:endnote>
  <w:endnote w:type="continuationSeparator" w:id="0">
    <w:p w14:paraId="6CC498E1" w14:textId="77777777" w:rsidR="002C7A65" w:rsidRDefault="002C7A65" w:rsidP="00A7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797B" w14:textId="77777777" w:rsidR="00A70828" w:rsidRDefault="00A7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50" w14:textId="77777777" w:rsidR="00A70828" w:rsidRDefault="00A70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2CD5" w14:textId="77777777" w:rsidR="00A70828" w:rsidRDefault="00A7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186D" w14:textId="77777777" w:rsidR="002C7A65" w:rsidRDefault="002C7A65" w:rsidP="00A70828">
      <w:r>
        <w:separator/>
      </w:r>
    </w:p>
  </w:footnote>
  <w:footnote w:type="continuationSeparator" w:id="0">
    <w:p w14:paraId="7C12CCDB" w14:textId="77777777" w:rsidR="002C7A65" w:rsidRDefault="002C7A65" w:rsidP="00A7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CB36" w14:textId="49E64D2E" w:rsidR="00A70828" w:rsidRDefault="00A70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C680" w14:textId="232BBD06" w:rsidR="00A70828" w:rsidRDefault="00A70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5211" w14:textId="22F5C72A" w:rsidR="00A70828" w:rsidRDefault="00A70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2EA"/>
    <w:multiLevelType w:val="hybridMultilevel"/>
    <w:tmpl w:val="A61E5A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DC10A99"/>
    <w:multiLevelType w:val="multilevel"/>
    <w:tmpl w:val="8728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C5DA9"/>
    <w:multiLevelType w:val="hybridMultilevel"/>
    <w:tmpl w:val="F2D6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D1E35"/>
    <w:multiLevelType w:val="hybridMultilevel"/>
    <w:tmpl w:val="0264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42D13"/>
    <w:multiLevelType w:val="hybridMultilevel"/>
    <w:tmpl w:val="E172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014C3"/>
    <w:multiLevelType w:val="hybridMultilevel"/>
    <w:tmpl w:val="8780C15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CC"/>
    <w:rsid w:val="0001446E"/>
    <w:rsid w:val="000250DA"/>
    <w:rsid w:val="000659ED"/>
    <w:rsid w:val="00073192"/>
    <w:rsid w:val="000B42DA"/>
    <w:rsid w:val="000C4FE5"/>
    <w:rsid w:val="00171C58"/>
    <w:rsid w:val="00194214"/>
    <w:rsid w:val="001D56E7"/>
    <w:rsid w:val="001E34EC"/>
    <w:rsid w:val="00213734"/>
    <w:rsid w:val="0021560E"/>
    <w:rsid w:val="002273B1"/>
    <w:rsid w:val="002366EF"/>
    <w:rsid w:val="002C7A65"/>
    <w:rsid w:val="00351FF9"/>
    <w:rsid w:val="003853B7"/>
    <w:rsid w:val="003E742B"/>
    <w:rsid w:val="00430C0C"/>
    <w:rsid w:val="004B657B"/>
    <w:rsid w:val="00522C57"/>
    <w:rsid w:val="00522ECB"/>
    <w:rsid w:val="005700C6"/>
    <w:rsid w:val="00572846"/>
    <w:rsid w:val="00575587"/>
    <w:rsid w:val="005E58BD"/>
    <w:rsid w:val="00633EE7"/>
    <w:rsid w:val="00643A8A"/>
    <w:rsid w:val="00660EA2"/>
    <w:rsid w:val="00681A8B"/>
    <w:rsid w:val="006A39D6"/>
    <w:rsid w:val="006D2516"/>
    <w:rsid w:val="007C21ED"/>
    <w:rsid w:val="00833244"/>
    <w:rsid w:val="00841716"/>
    <w:rsid w:val="008648A1"/>
    <w:rsid w:val="00866BB8"/>
    <w:rsid w:val="008D0314"/>
    <w:rsid w:val="00972D75"/>
    <w:rsid w:val="00991371"/>
    <w:rsid w:val="009A4CE4"/>
    <w:rsid w:val="00A70828"/>
    <w:rsid w:val="00B01EF3"/>
    <w:rsid w:val="00B101C8"/>
    <w:rsid w:val="00B27ED4"/>
    <w:rsid w:val="00B54AF6"/>
    <w:rsid w:val="00B70C7F"/>
    <w:rsid w:val="00B74F96"/>
    <w:rsid w:val="00BC58C1"/>
    <w:rsid w:val="00C074CC"/>
    <w:rsid w:val="00C3497C"/>
    <w:rsid w:val="00C51FCE"/>
    <w:rsid w:val="00CE2634"/>
    <w:rsid w:val="00CF1590"/>
    <w:rsid w:val="00D2117B"/>
    <w:rsid w:val="00D5235A"/>
    <w:rsid w:val="00D7279F"/>
    <w:rsid w:val="00DB4355"/>
    <w:rsid w:val="00DC4F68"/>
    <w:rsid w:val="00E802A1"/>
    <w:rsid w:val="00E87997"/>
    <w:rsid w:val="00E97AAD"/>
    <w:rsid w:val="00EC1EA3"/>
    <w:rsid w:val="00EE294E"/>
    <w:rsid w:val="00F50F72"/>
    <w:rsid w:val="00FD2153"/>
    <w:rsid w:val="06636B07"/>
    <w:rsid w:val="0881A11C"/>
    <w:rsid w:val="11F204C3"/>
    <w:rsid w:val="1A39EE3B"/>
    <w:rsid w:val="645D0622"/>
    <w:rsid w:val="6B68AB35"/>
    <w:rsid w:val="703B27A4"/>
    <w:rsid w:val="7438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7B898"/>
  <w15:docId w15:val="{D6E1CB5B-29BD-4DA7-B090-D05D4DB1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C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74CC"/>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4CC"/>
    <w:rPr>
      <w:rFonts w:ascii="Arial" w:eastAsia="Times" w:hAnsi="Arial" w:cs="Times New Roman"/>
      <w:b/>
      <w:sz w:val="32"/>
      <w:szCs w:val="32"/>
      <w:u w:val="single"/>
      <w:lang w:eastAsia="en-GB"/>
    </w:rPr>
  </w:style>
  <w:style w:type="paragraph" w:styleId="BodyText2">
    <w:name w:val="Body Text 2"/>
    <w:basedOn w:val="Normal"/>
    <w:link w:val="BodyText2Char"/>
    <w:uiPriority w:val="99"/>
    <w:rsid w:val="00C074CC"/>
    <w:rPr>
      <w:rFonts w:ascii="Comic Sans MS" w:hAnsi="Comic Sans MS"/>
      <w:color w:val="333333"/>
      <w:szCs w:val="24"/>
      <w:lang w:eastAsia="en-GB"/>
    </w:rPr>
  </w:style>
  <w:style w:type="character" w:customStyle="1" w:styleId="BodyText2Char">
    <w:name w:val="Body Text 2 Char"/>
    <w:basedOn w:val="DefaultParagraphFont"/>
    <w:link w:val="BodyText2"/>
    <w:uiPriority w:val="99"/>
    <w:rsid w:val="00C074CC"/>
    <w:rPr>
      <w:rFonts w:ascii="Comic Sans MS" w:eastAsia="Times New Roman" w:hAnsi="Comic Sans MS" w:cs="Times New Roman"/>
      <w:color w:val="333333"/>
      <w:sz w:val="20"/>
      <w:szCs w:val="24"/>
      <w:lang w:eastAsia="en-GB"/>
    </w:rPr>
  </w:style>
  <w:style w:type="character" w:styleId="Strong">
    <w:name w:val="Strong"/>
    <w:uiPriority w:val="22"/>
    <w:qFormat/>
    <w:rsid w:val="00C074CC"/>
    <w:rPr>
      <w:b/>
      <w:bCs/>
    </w:rPr>
  </w:style>
  <w:style w:type="paragraph" w:styleId="Header">
    <w:name w:val="header"/>
    <w:basedOn w:val="Normal"/>
    <w:link w:val="HeaderChar"/>
    <w:uiPriority w:val="99"/>
    <w:unhideWhenUsed/>
    <w:rsid w:val="00A70828"/>
    <w:pPr>
      <w:tabs>
        <w:tab w:val="center" w:pos="4513"/>
        <w:tab w:val="right" w:pos="9026"/>
      </w:tabs>
    </w:pPr>
  </w:style>
  <w:style w:type="character" w:customStyle="1" w:styleId="HeaderChar">
    <w:name w:val="Header Char"/>
    <w:basedOn w:val="DefaultParagraphFont"/>
    <w:link w:val="Header"/>
    <w:uiPriority w:val="99"/>
    <w:rsid w:val="00A708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0828"/>
    <w:pPr>
      <w:tabs>
        <w:tab w:val="center" w:pos="4513"/>
        <w:tab w:val="right" w:pos="9026"/>
      </w:tabs>
    </w:pPr>
  </w:style>
  <w:style w:type="character" w:customStyle="1" w:styleId="FooterChar">
    <w:name w:val="Footer Char"/>
    <w:basedOn w:val="DefaultParagraphFont"/>
    <w:link w:val="Footer"/>
    <w:uiPriority w:val="99"/>
    <w:rsid w:val="00A7082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F50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E4BAB-7804-402F-A0F2-4E4000D42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0CBF9-726B-4BB7-A0D0-BE48343CC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7EA790-E2EB-4F0B-B64B-BB7C2775C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Rowan Fairclough</cp:lastModifiedBy>
  <cp:revision>41</cp:revision>
  <dcterms:created xsi:type="dcterms:W3CDTF">2021-11-19T13:09:00Z</dcterms:created>
  <dcterms:modified xsi:type="dcterms:W3CDTF">2022-03-10T10:00:00Z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